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92" w:rsidRDefault="00A25192" w:rsidP="00A25192">
      <w:pPr>
        <w:jc w:val="center"/>
        <w:rPr>
          <w:b/>
        </w:rPr>
      </w:pPr>
      <w:r w:rsidRPr="00A25192">
        <w:rPr>
          <w:b/>
        </w:rPr>
        <w:t>Rozhodnutí</w:t>
      </w:r>
    </w:p>
    <w:p w:rsidR="008A7F4E" w:rsidRPr="00A25192" w:rsidRDefault="008A7F4E" w:rsidP="00A25192">
      <w:pPr>
        <w:jc w:val="center"/>
        <w:rPr>
          <w:b/>
        </w:rPr>
      </w:pPr>
    </w:p>
    <w:p w:rsidR="00A25192" w:rsidRDefault="00A25192" w:rsidP="00A25192">
      <w:pPr>
        <w:jc w:val="center"/>
        <w:rPr>
          <w:b/>
        </w:rPr>
      </w:pPr>
      <w:r w:rsidRPr="00A25192">
        <w:rPr>
          <w:b/>
        </w:rPr>
        <w:t>Zařazení pozemních komunikací</w:t>
      </w:r>
      <w:r>
        <w:rPr>
          <w:b/>
        </w:rPr>
        <w:t xml:space="preserve"> do kategorie místní komunikace</w:t>
      </w:r>
    </w:p>
    <w:p w:rsidR="008A7F4E" w:rsidRPr="00A25192" w:rsidRDefault="008A7F4E" w:rsidP="00A25192">
      <w:pPr>
        <w:jc w:val="center"/>
        <w:rPr>
          <w:b/>
        </w:rPr>
      </w:pPr>
    </w:p>
    <w:p w:rsidR="00A25192" w:rsidRDefault="00962914" w:rsidP="00A25192">
      <w:pPr>
        <w:pStyle w:val="Bezmezer"/>
        <w:jc w:val="both"/>
      </w:pPr>
      <w:r>
        <w:t xml:space="preserve">Obecní úřad </w:t>
      </w:r>
      <w:r w:rsidR="00400DCF">
        <w:t>Obruby</w:t>
      </w:r>
      <w:r w:rsidR="00A25192">
        <w:t xml:space="preserve">, jako silniční správní úřad příslušný podle § 40 odst. 5 písm. a) zákona č. 13/1997 Sb. o pozemních komunikacích ve znění pozdějších předpisů (dále jen „zákon o pozemních komunikacích“) na základě předloženého Pasportu místních komunikací správního území obce </w:t>
      </w:r>
      <w:r w:rsidR="00400DCF">
        <w:t>Obruby</w:t>
      </w:r>
      <w:r w:rsidR="00C971B8">
        <w:t xml:space="preserve"> zpracovaného </w:t>
      </w:r>
      <w:r w:rsidR="00A25192">
        <w:t>společností HPN projekt s. r. o. (dále jen „pasport m</w:t>
      </w:r>
      <w:r w:rsidR="00CB138B">
        <w:t>ístních komunikací“), schváleného vlastníkem</w:t>
      </w:r>
      <w:r w:rsidR="00A25192">
        <w:t xml:space="preserve"> </w:t>
      </w:r>
      <w:r w:rsidR="009C0661" w:rsidRPr="00A413E2">
        <w:t>p</w:t>
      </w:r>
      <w:r w:rsidR="00CB138B">
        <w:t xml:space="preserve">říslušných místních komunikací </w:t>
      </w:r>
      <w:r w:rsidR="00A25192">
        <w:t>v souladu s ustanovením § 3 odst. 1 a § 6 zákona o pozemních komunikacích a §2, 3 a 5 vyhlášky MD č. 104/1997 Sb., kterou se provádí zákon o pozemních komunikacích, v platném znění (dále jen „vyhláška“), v souladu s § 67, 68 a 69 zákona č. 500/2004 Sb. v platném znění (dále jen „správní řád“)</w:t>
      </w:r>
    </w:p>
    <w:p w:rsidR="00A25192" w:rsidRDefault="00A25192" w:rsidP="00A25192"/>
    <w:p w:rsidR="00A25192" w:rsidRPr="00A25192" w:rsidRDefault="00A25192" w:rsidP="00A25192">
      <w:pPr>
        <w:jc w:val="center"/>
        <w:rPr>
          <w:b/>
        </w:rPr>
      </w:pPr>
      <w:r w:rsidRPr="00A25192">
        <w:rPr>
          <w:b/>
        </w:rPr>
        <w:t>zařazuje</w:t>
      </w:r>
    </w:p>
    <w:p w:rsidR="00A25192" w:rsidRDefault="00A25192" w:rsidP="00A25192">
      <w:r>
        <w:tab/>
        <w:t>pozemní komunikace označené v pasportu místních komunikací pod evidenčními čísly:</w:t>
      </w:r>
    </w:p>
    <w:p w:rsidR="00E83AC7" w:rsidRPr="00943247" w:rsidRDefault="00A25192" w:rsidP="00A25192">
      <w:pPr>
        <w:rPr>
          <w:b/>
        </w:rPr>
      </w:pPr>
      <w:r>
        <w:t xml:space="preserve">katastrální území </w:t>
      </w:r>
      <w:r w:rsidR="00400DCF">
        <w:rPr>
          <w:b/>
        </w:rPr>
        <w:t>Obruby</w:t>
      </w:r>
    </w:p>
    <w:p w:rsidR="00A25192" w:rsidRPr="00E83AC7" w:rsidRDefault="000A40C1" w:rsidP="00A25192">
      <w:pPr>
        <w:rPr>
          <w:b/>
        </w:rPr>
      </w:pPr>
      <w:r>
        <w:rPr>
          <w:b/>
        </w:rPr>
        <w:t>1c-19</w:t>
      </w:r>
      <w:r w:rsidR="00943247">
        <w:rPr>
          <w:b/>
        </w:rPr>
        <w:t xml:space="preserve">c </w:t>
      </w:r>
      <w:r w:rsidR="00A25192">
        <w:t>do kategorie místních komunikací III. třídy (§ 6 odst. 3 písm</w:t>
      </w:r>
      <w:r w:rsidR="00E83AC7">
        <w:t>. c) zákona o pozemních komuni</w:t>
      </w:r>
      <w:r w:rsidR="00B26729">
        <w:t>-</w:t>
      </w:r>
      <w:r w:rsidR="00E83AC7">
        <w:t>k</w:t>
      </w:r>
      <w:r w:rsidR="00A25192">
        <w:t>acích</w:t>
      </w:r>
    </w:p>
    <w:p w:rsidR="00943247" w:rsidRPr="00A25192" w:rsidRDefault="00943247" w:rsidP="00A25192">
      <w:r>
        <w:rPr>
          <w:b/>
        </w:rPr>
        <w:t>1d</w:t>
      </w:r>
      <w:r w:rsidR="000A40C1">
        <w:rPr>
          <w:b/>
        </w:rPr>
        <w:t xml:space="preserve"> -20</w:t>
      </w:r>
      <w:bookmarkStart w:id="0" w:name="_GoBack"/>
      <w:bookmarkEnd w:id="0"/>
      <w:r w:rsidR="00B26729">
        <w:rPr>
          <w:b/>
        </w:rPr>
        <w:t>d</w:t>
      </w:r>
      <w:r w:rsidR="00A25192">
        <w:t xml:space="preserve"> do kategorie místních komunikací IV. třídy (§ 6 odst. 3 pís</w:t>
      </w:r>
      <w:r w:rsidR="00E83AC7">
        <w:t xml:space="preserve">m. c) zákona o pozemních </w:t>
      </w:r>
      <w:proofErr w:type="spellStart"/>
      <w:r w:rsidR="00E83AC7">
        <w:t>komuni</w:t>
      </w:r>
      <w:r w:rsidR="00B26729">
        <w:t>-</w:t>
      </w:r>
      <w:r w:rsidR="00A25192">
        <w:t>kacích</w:t>
      </w:r>
      <w:proofErr w:type="spellEnd"/>
    </w:p>
    <w:p w:rsidR="00A25192" w:rsidRPr="00A25192" w:rsidRDefault="00A25192" w:rsidP="00A25192">
      <w:pPr>
        <w:jc w:val="center"/>
        <w:rPr>
          <w:b/>
        </w:rPr>
      </w:pPr>
      <w:r w:rsidRPr="00A25192">
        <w:rPr>
          <w:b/>
        </w:rPr>
        <w:t>Odůvodnění:</w:t>
      </w:r>
    </w:p>
    <w:p w:rsidR="008A7F4E" w:rsidRDefault="00A25192" w:rsidP="00A25192">
      <w:pPr>
        <w:pStyle w:val="Bezmezer"/>
        <w:jc w:val="both"/>
      </w:pPr>
      <w:r>
        <w:t xml:space="preserve">Obec </w:t>
      </w:r>
      <w:r w:rsidR="00400DCF">
        <w:t>Obruby</w:t>
      </w:r>
      <w:r>
        <w:t xml:space="preserve"> zajistila v souladu § 5 vyhlášky zpracová</w:t>
      </w:r>
      <w:r w:rsidR="000000A5">
        <w:t>ní pasportu místních komunikací</w:t>
      </w:r>
      <w:r>
        <w:t xml:space="preserve">. Z důvodu, že v minulosti nebylo vydáno správní rozhodnutí o zařazení pozemních komunikací, přestože tyto komunikace byly při všech rozhodováních za místní komunikace považovány, protože tomuto účelu sloužily, odpovídaly a byly tak i užívány. Protože předložený pasport pozemních komunikací splňuje požadavky § 5 odst. 3 vyhlášky a zařazení místních komunikací do kategorie odpovídá § 6 zákona o pozemních komunikacích a § 2 a 3 vyhlášky rozhodl Obecní úřad </w:t>
      </w:r>
      <w:r w:rsidR="00400DCF">
        <w:t>Obruby</w:t>
      </w:r>
      <w:r w:rsidR="000000A5">
        <w:t xml:space="preserve"> </w:t>
      </w:r>
      <w:r>
        <w:t>tak, jak je uvedeno ve výroku.</w:t>
      </w:r>
    </w:p>
    <w:p w:rsidR="00943247" w:rsidRDefault="00943247" w:rsidP="00A25192">
      <w:pPr>
        <w:pStyle w:val="Bezmezer"/>
        <w:jc w:val="both"/>
      </w:pPr>
    </w:p>
    <w:p w:rsidR="00943247" w:rsidRDefault="00943247" w:rsidP="00A25192">
      <w:pPr>
        <w:pStyle w:val="Bezmezer"/>
        <w:jc w:val="both"/>
      </w:pPr>
    </w:p>
    <w:p w:rsidR="00A25192" w:rsidRPr="00A25192" w:rsidRDefault="00A25192" w:rsidP="00A25192">
      <w:pPr>
        <w:jc w:val="center"/>
        <w:rPr>
          <w:b/>
        </w:rPr>
      </w:pPr>
      <w:r w:rsidRPr="00A25192">
        <w:rPr>
          <w:b/>
        </w:rPr>
        <w:t>Poučení o odvolání:</w:t>
      </w:r>
    </w:p>
    <w:p w:rsidR="00400DCF" w:rsidRDefault="00400DCF" w:rsidP="00400DCF">
      <w:pPr>
        <w:jc w:val="both"/>
      </w:pPr>
      <w:r>
        <w:t>Proti tomuto rozhodnutí lze podat do 15 dnů od jeho doručení odvolání ve smyslu § 81 a 82 správnímu řádu ke Krajskému úřadu Středočeského kraje, odboru dopravy a silničního hospodářství, Zborovská 11, 150 21 Praha 5.</w:t>
      </w:r>
    </w:p>
    <w:p w:rsidR="00C971B8" w:rsidRDefault="00C971B8" w:rsidP="00A25192"/>
    <w:p w:rsidR="00A25192" w:rsidRDefault="00400DCF" w:rsidP="00A25192">
      <w:r>
        <w:t>Obruby</w:t>
      </w:r>
      <w:r w:rsidR="000000A5">
        <w:t xml:space="preserve"> </w:t>
      </w:r>
      <w:r w:rsidR="00A25192">
        <w:t>dne …………………</w:t>
      </w:r>
      <w:r w:rsidR="00A25192">
        <w:tab/>
      </w:r>
      <w:r w:rsidR="00A25192">
        <w:tab/>
      </w:r>
      <w:r w:rsidR="00A25192">
        <w:tab/>
      </w:r>
      <w:r w:rsidR="00A25192">
        <w:tab/>
      </w:r>
      <w:r w:rsidR="00A25192">
        <w:tab/>
      </w:r>
      <w:r w:rsidR="00A25192">
        <w:tab/>
      </w:r>
      <w:r w:rsidR="00A25192">
        <w:tab/>
      </w:r>
      <w:r w:rsidR="00A25192">
        <w:tab/>
      </w:r>
    </w:p>
    <w:p w:rsidR="00C971B8" w:rsidRDefault="00A25192" w:rsidP="00C971B8">
      <w:pPr>
        <w:jc w:val="right"/>
      </w:pPr>
      <w:r>
        <w:t xml:space="preserve">starosta obce  </w:t>
      </w:r>
    </w:p>
    <w:p w:rsidR="00FF41B9" w:rsidRDefault="00A25192" w:rsidP="00C971B8">
      <w:r>
        <w:t>Příloha: Pasport místních komunikací</w:t>
      </w:r>
    </w:p>
    <w:sectPr w:rsidR="00FF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92"/>
    <w:rsid w:val="000000A5"/>
    <w:rsid w:val="000A40C1"/>
    <w:rsid w:val="002D4077"/>
    <w:rsid w:val="003A512E"/>
    <w:rsid w:val="00400DCF"/>
    <w:rsid w:val="0044384B"/>
    <w:rsid w:val="00562CA0"/>
    <w:rsid w:val="005C77E2"/>
    <w:rsid w:val="008A7F4E"/>
    <w:rsid w:val="00943247"/>
    <w:rsid w:val="00962914"/>
    <w:rsid w:val="009C0661"/>
    <w:rsid w:val="00A25192"/>
    <w:rsid w:val="00AD2911"/>
    <w:rsid w:val="00B26729"/>
    <w:rsid w:val="00C71B51"/>
    <w:rsid w:val="00C971B8"/>
    <w:rsid w:val="00CB138B"/>
    <w:rsid w:val="00D16E7D"/>
    <w:rsid w:val="00D517F3"/>
    <w:rsid w:val="00E83AC7"/>
    <w:rsid w:val="00EA4F41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89DF"/>
  <w15:chartTrackingRefBased/>
  <w15:docId w15:val="{DE588247-1E4B-46DA-9FEC-8811FD7E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Neckar</dc:creator>
  <cp:keywords/>
  <dc:description/>
  <cp:lastModifiedBy>Pavel Neckar</cp:lastModifiedBy>
  <cp:revision>4</cp:revision>
  <dcterms:created xsi:type="dcterms:W3CDTF">2016-11-20T15:10:00Z</dcterms:created>
  <dcterms:modified xsi:type="dcterms:W3CDTF">2017-03-18T10:16:00Z</dcterms:modified>
</cp:coreProperties>
</file>